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3" w:rsidRDefault="00912443" w:rsidP="00912443">
      <w:r>
        <w:t xml:space="preserve">dne </w:t>
      </w:r>
      <w:proofErr w:type="gramStart"/>
      <w:r>
        <w:t>20.7.2017</w:t>
      </w:r>
      <w:proofErr w:type="gramEnd"/>
      <w:r>
        <w:t xml:space="preserve"> vydalo MŽP nové sdělení k nakládání se stavebním polystyrénem. Celé znění je k dispozici </w:t>
      </w:r>
      <w:proofErr w:type="gramStart"/>
      <w:r>
        <w:t>na</w:t>
      </w:r>
      <w:proofErr w:type="gramEnd"/>
      <w:r>
        <w:t xml:space="preserve">: </w:t>
      </w:r>
      <w:hyperlink r:id="rId5" w:history="1">
        <w:r>
          <w:rPr>
            <w:rStyle w:val="Hypertextovodkaz"/>
          </w:rPr>
          <w:t>https://www.mzp.cz/C1257458002F0DC7/cz/info_odp_1016/%24FILE/OO-Nakladani_se_stavebnim_polystrenem_20170720.pdf</w:t>
        </w:r>
      </w:hyperlink>
    </w:p>
    <w:p w:rsidR="00912443" w:rsidRDefault="00912443" w:rsidP="00912443">
      <w:pPr>
        <w:rPr>
          <w:color w:val="1F497D"/>
        </w:rPr>
      </w:pPr>
    </w:p>
    <w:p w:rsidR="00912443" w:rsidRDefault="00912443" w:rsidP="00912443">
      <w:r>
        <w:t>Pro nás je důležité:</w:t>
      </w:r>
    </w:p>
    <w:p w:rsidR="00912443" w:rsidRDefault="00912443" w:rsidP="00912443">
      <w:pPr>
        <w:rPr>
          <w:color w:val="FF0000"/>
        </w:rPr>
      </w:pPr>
      <w:r>
        <w:t xml:space="preserve">V případě, že obsah HBCDD v odpadním polystyrenu je v koncentracích větších než 1000 mg/kg, může být pouze energeticky využit (cementárny – v ČR 5 nebo zařízení pro energetické využití odpadů – v ČR 4), spálen (spalovny odpadů – v ČR 22) nebo upraven tak, aby se koncentrace HBCDD v odpadním polystyrenu snížila pod limit 1000 mg/kg. </w:t>
      </w:r>
      <w:r>
        <w:rPr>
          <w:color w:val="FF0000"/>
        </w:rPr>
        <w:t>(Tudíž polystyrén s obsahem HBCDD nad 1000 mg/kg nelze skládkovat ani na „N“ skládkách).</w:t>
      </w:r>
    </w:p>
    <w:p w:rsidR="00912443" w:rsidRDefault="00912443" w:rsidP="00912443">
      <w:r>
        <w:t>V případě zbytků stavebního polystyrenu, které vznikají na současně realizovaných stavbách, ve kterém již byl HBCDD nahrazen, se nepřítomnost HBCDD prokazuje prohlášením výrobce tohoto polystyrenu. V pochybnostech o obsahu HBCDD je možné prostřednictvím rozboru v akreditované laboratoři prokázat koncentraci HBCDD v polystyrenu pod 1000 mg/kg. V případě, že se prokáže, že koncentrace je nižší než 1000 mg/kg je možné odpadní stavební polystyren předat k recyklaci nebo jinému způsobu nakládání s odpady. Výsledek rozboru je pak nutno přikládat při přejímce odpadů do zařízení (</w:t>
      </w:r>
      <w:proofErr w:type="spellStart"/>
      <w:r>
        <w:t>příl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 vyhlášky č. 383/2001 Sb.).</w:t>
      </w:r>
    </w:p>
    <w:p w:rsidR="00912443" w:rsidRDefault="00912443" w:rsidP="00912443"/>
    <w:p w:rsidR="00912443" w:rsidRDefault="00912443" w:rsidP="00912443">
      <w:r>
        <w:t xml:space="preserve">Shrnutí: Stavební </w:t>
      </w:r>
      <w:proofErr w:type="gramStart"/>
      <w:r>
        <w:t>polystyren který</w:t>
      </w:r>
      <w:proofErr w:type="gramEnd"/>
      <w:r>
        <w:t xml:space="preserve"> má obsah HBCDD pod 1000 mg/kg (to je nutné doložit při příjmu prohlášením výrobce, nebo laboratorním rozborem) lze přijmout do „O“ skládky. V ostatních případech stavební polystyrén na skládku přijmout nemůžeme a to ani do „N“ kazety. Tyto případy neodkazujte na sběrný dvůr, ale na spalovnu, popř. konzultovat možnost likvidace s obchodníkem.</w:t>
      </w:r>
    </w:p>
    <w:p w:rsidR="00EF4B68" w:rsidRDefault="00EF4B68">
      <w:bookmarkStart w:id="0" w:name="_GoBack"/>
      <w:bookmarkEnd w:id="0"/>
    </w:p>
    <w:sectPr w:rsidR="00EF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3"/>
    <w:rsid w:val="0079494A"/>
    <w:rsid w:val="00912443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4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4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2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p.cz/C1257458002F0DC7/cz/info_odp_1016/%24FILE/OO-Nakladani_se_stavebnim_polystrenem_20170720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CFFA9-2519-496D-AE79-C1D4DA0D2DE1}"/>
</file>

<file path=customXml/itemProps2.xml><?xml version="1.0" encoding="utf-8"?>
<ds:datastoreItem xmlns:ds="http://schemas.openxmlformats.org/officeDocument/2006/customXml" ds:itemID="{53A3E983-79CA-4C37-ADB7-0495FE5A2F84}"/>
</file>

<file path=customXml/itemProps3.xml><?xml version="1.0" encoding="utf-8"?>
<ds:datastoreItem xmlns:ds="http://schemas.openxmlformats.org/officeDocument/2006/customXml" ds:itemID="{78E57F15-42CE-49F5-905D-763FAC79E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Kocinova Lenka</dc:creator>
  <cp:lastModifiedBy>Kocinova Lenka</cp:lastModifiedBy>
  <cp:revision>2</cp:revision>
  <dcterms:created xsi:type="dcterms:W3CDTF">2017-12-07T07:22:00Z</dcterms:created>
  <dcterms:modified xsi:type="dcterms:W3CDTF">2017-12-07T07:22:00Z</dcterms:modified>
</cp:coreProperties>
</file>